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5B54" w14:textId="77777777" w:rsidR="007257FA" w:rsidRDefault="00EB3A19">
      <w:r>
        <w:t xml:space="preserve">ООО «Горизонт» сообщает об </w:t>
      </w:r>
      <w:r w:rsidR="008D4589">
        <w:t>изменении</w:t>
      </w:r>
      <w:r>
        <w:t xml:space="preserve"> тариф</w:t>
      </w:r>
      <w:r w:rsidR="008D4589">
        <w:t>ов</w:t>
      </w:r>
      <w:r>
        <w:t xml:space="preserve"> на услуги «Кабельное телевидение» и «Доступ в Интернет» отдельным категориям абонентов</w:t>
      </w:r>
      <w:r w:rsidR="008D4589">
        <w:t xml:space="preserve"> с 01.</w:t>
      </w:r>
      <w:r w:rsidR="006912ED">
        <w:t>11</w:t>
      </w:r>
      <w:r w:rsidR="008D4589">
        <w:t>.2019г.</w:t>
      </w:r>
    </w:p>
    <w:p w14:paraId="3EC68101" w14:textId="77777777" w:rsidR="006912ED" w:rsidRPr="006912ED" w:rsidRDefault="006912ED" w:rsidP="0069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услугу «Кабельное телевидение»</w:t>
      </w:r>
    </w:p>
    <w:p w14:paraId="604FD4E2" w14:textId="77777777" w:rsidR="006912ED" w:rsidRPr="006912ED" w:rsidRDefault="006912ED" w:rsidP="00691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</w:tblGrid>
      <w:tr w:rsidR="006912ED" w:rsidRPr="006912ED" w14:paraId="452C1308" w14:textId="77777777" w:rsidTr="00866681">
        <w:trPr>
          <w:trHeight w:val="674"/>
          <w:jc w:val="center"/>
        </w:trPr>
        <w:tc>
          <w:tcPr>
            <w:tcW w:w="1588" w:type="dxa"/>
            <w:shd w:val="clear" w:color="auto" w:fill="auto"/>
          </w:tcPr>
          <w:p w14:paraId="71A6D3EA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1588" w:type="dxa"/>
            <w:shd w:val="clear" w:color="auto" w:fill="auto"/>
          </w:tcPr>
          <w:p w14:paraId="281CB4D7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0,</w:t>
            </w:r>
          </w:p>
          <w:p w14:paraId="70526742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  <w:shd w:val="clear" w:color="auto" w:fill="auto"/>
          </w:tcPr>
          <w:p w14:paraId="24502FF0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334BBF76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  <w:shd w:val="clear" w:color="auto" w:fill="auto"/>
          </w:tcPr>
          <w:p w14:paraId="7BFCF153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31C2E6BA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</w:tcPr>
          <w:p w14:paraId="1D1A44DD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13D09D37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</w:tr>
      <w:tr w:rsidR="006912ED" w:rsidRPr="006912ED" w14:paraId="35FCC056" w14:textId="77777777" w:rsidTr="00866681">
        <w:trPr>
          <w:trHeight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6E301C2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«Базовый»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DC73FE1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EA4A65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34CC3F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vAlign w:val="center"/>
          </w:tcPr>
          <w:p w14:paraId="668C78A2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287,00</w:t>
            </w:r>
          </w:p>
        </w:tc>
      </w:tr>
      <w:tr w:rsidR="006912ED" w:rsidRPr="006912ED" w14:paraId="2E574511" w14:textId="77777777" w:rsidTr="00866681">
        <w:trPr>
          <w:trHeight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3C6B62C8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«Базовый»-2 отвода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B96DB1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B213BE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AC1DFE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270</w:t>
            </w: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vAlign w:val="center"/>
          </w:tcPr>
          <w:p w14:paraId="42075511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337,00</w:t>
            </w:r>
          </w:p>
        </w:tc>
      </w:tr>
      <w:tr w:rsidR="006912ED" w:rsidRPr="006912ED" w14:paraId="3104B39F" w14:textId="77777777" w:rsidTr="00866681">
        <w:trPr>
          <w:trHeight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501797C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«Базовый»-3 отвода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49E81DC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E89968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952055F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320</w:t>
            </w: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vAlign w:val="center"/>
          </w:tcPr>
          <w:p w14:paraId="4AA4D824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387,00</w:t>
            </w:r>
          </w:p>
        </w:tc>
      </w:tr>
    </w:tbl>
    <w:p w14:paraId="1C6BACBC" w14:textId="77777777" w:rsidR="006912ED" w:rsidRPr="006912ED" w:rsidRDefault="006912ED" w:rsidP="00691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CE7732" w14:textId="77777777" w:rsidR="006912ED" w:rsidRPr="006912ED" w:rsidRDefault="006912ED" w:rsidP="0069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ценовых условий Тарифных планов на услугу «Доступ в Интернет»</w:t>
      </w:r>
    </w:p>
    <w:p w14:paraId="30BF9D45" w14:textId="77777777" w:rsidR="006912ED" w:rsidRPr="006912ED" w:rsidRDefault="006912ED" w:rsidP="00691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458"/>
        <w:gridCol w:w="1588"/>
        <w:gridCol w:w="1588"/>
        <w:gridCol w:w="1588"/>
      </w:tblGrid>
      <w:tr w:rsidR="006912ED" w:rsidRPr="006912ED" w14:paraId="2DD32B2A" w14:textId="77777777" w:rsidTr="00866681">
        <w:trPr>
          <w:trHeight w:val="674"/>
          <w:jc w:val="center"/>
        </w:trPr>
        <w:tc>
          <w:tcPr>
            <w:tcW w:w="1896" w:type="dxa"/>
            <w:shd w:val="clear" w:color="auto" w:fill="auto"/>
          </w:tcPr>
          <w:p w14:paraId="42012D51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компоненты, определяющей цену тарифного плана </w:t>
            </w:r>
          </w:p>
        </w:tc>
        <w:tc>
          <w:tcPr>
            <w:tcW w:w="1458" w:type="dxa"/>
            <w:shd w:val="clear" w:color="auto" w:fill="auto"/>
          </w:tcPr>
          <w:p w14:paraId="423460AE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0,</w:t>
            </w:r>
          </w:p>
          <w:p w14:paraId="6E6DCE65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  <w:shd w:val="clear" w:color="auto" w:fill="auto"/>
          </w:tcPr>
          <w:p w14:paraId="0593FB12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1913971E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</w:tcPr>
          <w:p w14:paraId="1F990882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4CE815F4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  <w:tc>
          <w:tcPr>
            <w:tcW w:w="1588" w:type="dxa"/>
            <w:shd w:val="clear" w:color="auto" w:fill="auto"/>
          </w:tcPr>
          <w:p w14:paraId="7E9F0A5A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691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14:paraId="365D214C" w14:textId="77777777" w:rsidR="006912ED" w:rsidRPr="006912ED" w:rsidRDefault="006912ED" w:rsidP="00691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в мес.</w:t>
            </w:r>
          </w:p>
        </w:tc>
      </w:tr>
      <w:tr w:rsidR="006912ED" w:rsidRPr="006912ED" w14:paraId="32270DF8" w14:textId="77777777" w:rsidTr="00866681">
        <w:trPr>
          <w:trHeight w:val="567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192BB9D6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Компенсационная надбавка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D84F679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0F04E7C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88" w:type="dxa"/>
            <w:vAlign w:val="center"/>
          </w:tcPr>
          <w:p w14:paraId="0DFFAC50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82348F" w14:textId="77777777" w:rsidR="006912ED" w:rsidRPr="006912ED" w:rsidRDefault="006912ED" w:rsidP="006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14:paraId="1F4FA987" w14:textId="77777777" w:rsidR="006912ED" w:rsidRPr="006912ED" w:rsidRDefault="006912ED" w:rsidP="00691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276FFE" w14:textId="77777777" w:rsidR="006912ED" w:rsidRPr="006912ED" w:rsidRDefault="006912ED" w:rsidP="00691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A0035D8" w14:textId="77777777" w:rsidR="008D4589" w:rsidRDefault="008D4589">
      <w:r>
        <w:t>Категории абонентов устанавливаются в зависимости от территории оказания услуг связи, определяемой принятым решением собственников МКД о стоимости размещения оборудования связи, посредством которого оказываются услуги связи жильцам данного МКД.</w:t>
      </w:r>
    </w:p>
    <w:p w14:paraId="551E7FC0" w14:textId="1B7AC0BF" w:rsidR="00583409" w:rsidRDefault="008D4589">
      <w:r>
        <w:t xml:space="preserve">Категория </w:t>
      </w:r>
      <w:r w:rsidR="00583409">
        <w:rPr>
          <w:lang w:val="en-US"/>
        </w:rPr>
        <w:t>I</w:t>
      </w:r>
      <w:r>
        <w:t xml:space="preserve"> </w:t>
      </w:r>
      <w:r w:rsidR="00583409">
        <w:t>–</w:t>
      </w:r>
      <w:r>
        <w:t xml:space="preserve"> </w:t>
      </w:r>
      <w:bookmarkStart w:id="0" w:name="_Hlk21676828"/>
      <w:r w:rsidR="00583409">
        <w:t xml:space="preserve">абоненты, где собственниками принято решение об установлении платы за размещение оборудования связи </w:t>
      </w:r>
      <w:r w:rsidR="004E15F2">
        <w:t xml:space="preserve">более </w:t>
      </w:r>
      <w:r w:rsidR="00F17118">
        <w:t>100</w:t>
      </w:r>
      <w:r w:rsidR="004E15F2">
        <w:t xml:space="preserve"> руб</w:t>
      </w:r>
      <w:r w:rsidR="00583409">
        <w:t>.</w:t>
      </w:r>
      <w:r w:rsidR="004E15F2">
        <w:t xml:space="preserve"> за один многоквартирный дом, но не более </w:t>
      </w:r>
      <w:r w:rsidR="00F17118">
        <w:t>10</w:t>
      </w:r>
      <w:r w:rsidR="004E15F2">
        <w:t>0 руб.</w:t>
      </w:r>
      <w:r w:rsidR="00583409">
        <w:t xml:space="preserve"> в пересчете на 1 подъезд жилого дома</w:t>
      </w:r>
      <w:r w:rsidR="004E15F2">
        <w:t>.</w:t>
      </w:r>
    </w:p>
    <w:bookmarkEnd w:id="0"/>
    <w:p w14:paraId="0E17D241" w14:textId="600E70E1" w:rsidR="00583409" w:rsidRDefault="00583409" w:rsidP="00583409">
      <w:r>
        <w:t xml:space="preserve"> Категория </w:t>
      </w:r>
      <w:r>
        <w:rPr>
          <w:lang w:val="en-US"/>
        </w:rPr>
        <w:t>II</w:t>
      </w:r>
      <w:r>
        <w:t xml:space="preserve"> – абоненты, где собственниками принято решение об установлении платы за размещение оборудования связи </w:t>
      </w:r>
      <w:r w:rsidR="00EB77E3">
        <w:t>более</w:t>
      </w:r>
      <w:r>
        <w:t xml:space="preserve"> </w:t>
      </w:r>
      <w:r w:rsidR="006912ED">
        <w:t>1</w:t>
      </w:r>
      <w:r w:rsidR="00F17118">
        <w:t>0</w:t>
      </w:r>
      <w:r w:rsidR="006912ED">
        <w:t>0</w:t>
      </w:r>
      <w:r>
        <w:t>,</w:t>
      </w:r>
      <w:r w:rsidR="00EB77E3">
        <w:t>00 руб. и</w:t>
      </w:r>
      <w:bookmarkStart w:id="1" w:name="_GoBack"/>
      <w:bookmarkEnd w:id="1"/>
      <w:r w:rsidR="006912ED">
        <w:t xml:space="preserve"> до 300,00</w:t>
      </w:r>
      <w:r>
        <w:t xml:space="preserve"> руб. в пересчете на 1 подъезд жилого дома</w:t>
      </w:r>
      <w:r w:rsidR="004E15F2">
        <w:t>.</w:t>
      </w:r>
    </w:p>
    <w:p w14:paraId="42E9B180" w14:textId="77777777" w:rsidR="00583409" w:rsidRDefault="00583409" w:rsidP="00583409">
      <w:r>
        <w:t xml:space="preserve">Категория </w:t>
      </w:r>
      <w:r w:rsidR="006912ED">
        <w:rPr>
          <w:lang w:val="en-US"/>
        </w:rPr>
        <w:t>III</w:t>
      </w:r>
      <w:r>
        <w:t xml:space="preserve"> – </w:t>
      </w:r>
      <w:r w:rsidR="006912ED">
        <w:t>абоненты, где собственниками принято решение об установлении платы за размещение оборудования связи более 300,00 руб. в пересчете на 1 подъезд жилого дома.</w:t>
      </w:r>
    </w:p>
    <w:p w14:paraId="1A4B4395" w14:textId="72FEA669" w:rsidR="006912ED" w:rsidRPr="006C1505" w:rsidRDefault="006912ED" w:rsidP="00583409">
      <w:r>
        <w:t>Категория 0 – абоненты, не вошедшие ни в одну из вышеперечисленных групп</w:t>
      </w:r>
      <w:r w:rsidR="006C1505">
        <w:t>, в т.ч принявшие решение об установлении платы за размещение оборудования связи</w:t>
      </w:r>
      <w:r w:rsidR="002438BA">
        <w:t xml:space="preserve"> не более </w:t>
      </w:r>
      <w:r w:rsidR="00FE79B6">
        <w:t>1</w:t>
      </w:r>
      <w:r w:rsidR="00F17118">
        <w:t>0</w:t>
      </w:r>
      <w:r w:rsidR="002438BA">
        <w:t xml:space="preserve">0 руб. за один многоквартирный дом, </w:t>
      </w:r>
      <w:r w:rsidR="00FE79B6">
        <w:t>независимо от количества подъездов</w:t>
      </w:r>
      <w:r w:rsidR="002438BA">
        <w:t>.</w:t>
      </w:r>
    </w:p>
    <w:p w14:paraId="546C7AED" w14:textId="77777777" w:rsidR="008D4589" w:rsidRDefault="008D4589"/>
    <w:sectPr w:rsidR="008D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19"/>
    <w:rsid w:val="002438BA"/>
    <w:rsid w:val="004E15F2"/>
    <w:rsid w:val="00583409"/>
    <w:rsid w:val="006912ED"/>
    <w:rsid w:val="006C1505"/>
    <w:rsid w:val="007257FA"/>
    <w:rsid w:val="008D4589"/>
    <w:rsid w:val="009D463F"/>
    <w:rsid w:val="00DA5B80"/>
    <w:rsid w:val="00E37181"/>
    <w:rsid w:val="00EB3A19"/>
    <w:rsid w:val="00EB77E3"/>
    <w:rsid w:val="00F17118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9E3F"/>
  <w15:chartTrackingRefBased/>
  <w15:docId w15:val="{C99302B5-A37E-4281-BE71-1A5BF82F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cp:lastPrinted>2019-10-11T06:41:00Z</cp:lastPrinted>
  <dcterms:created xsi:type="dcterms:W3CDTF">2019-10-11T06:44:00Z</dcterms:created>
  <dcterms:modified xsi:type="dcterms:W3CDTF">2019-10-11T06:44:00Z</dcterms:modified>
</cp:coreProperties>
</file>